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A2" w:rsidRDefault="00A82F68" w:rsidP="00A82F68">
      <w:pPr>
        <w:jc w:val="center"/>
        <w:rPr>
          <w:rStyle w:val="head"/>
        </w:rPr>
      </w:pPr>
      <w:bookmarkStart w:id="0" w:name="_GoBack"/>
      <w:r>
        <w:rPr>
          <w:rStyle w:val="head"/>
        </w:rPr>
        <w:t>04506《角色设计》实践考核大纲2011版</w:t>
      </w:r>
    </w:p>
    <w:bookmarkEnd w:id="0"/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课程名称：角色设计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使用教材：《Painter角色设计实用技术》何雪梦主编电子科技大学出版社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课程内容简介：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     本课程内容讲述了角色设计在漫画、动画、游戏、玩具设计以及广告设计领域的重要性；各种风格的角色设计简介；角色设计的思路以及设计方法；通过实例讲解使学生掌握和理解各种风格的角色的造型构思、上色构思、色彩刻画、以及细节处理的方式和方法；着重体现了“设计”的重要性；并且结合painter软件是学生具备手绘和电脑绘画的能力，全方面发展。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课程内容设置：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第一章概论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第二章熟悉</w:t>
      </w:r>
      <w:proofErr w:type="spellStart"/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CorelPainter</w:t>
      </w:r>
      <w:proofErr w:type="spellEnd"/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第三章角色的设计思路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第四章实战练习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考核目的：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通过试验，使学生掌握人体解剖、动作要领与表情特征、服装设计等知识。并通过对世界经典动画片中的经典角色造型设计的欣赏与风格分析，拓宽学生的视野，了解熟知造型设计的专业规范。并在实践学习中通过大量的绘制予以熟练应用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</w: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考核内容：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通过实践，使学生掌握人体解剖、五官及手的设计、动作要领与表情特征及设计、服装设计、男女老幼等特定身份角色的设计等知识、造型设计的专业规范，造型设计的专业绘画技能。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主要操作内容：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1、角色设计思路和创意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2、角色造型比例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3、角色姿态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4、角色光影和透视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5、角色服装以及道具设计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自学方法指导: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1、考生自学时，应先仔细阅读本大纲。明确大纲规定的考试目标及所列的考核知识点和考核要求，以便突出重点，有的放矢地掌握课程内容。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2、在了解考试大纲内容的基础上，根据考核知识点和考核要求，认真阅读教材，把握各章节的具体内容，多画多练习，吃透每个知识点，对基本概念和基本原理必须深刻理解并能熟练绘制，对基本方法牢固掌握，并</w:t>
      </w:r>
      <w:proofErr w:type="gramStart"/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融汇贯通</w:t>
      </w:r>
      <w:proofErr w:type="gramEnd"/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，在头脑中形成完整的内容体系以及扎实的专业绘画技巧。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3、在自学各章节内容时，对一些知识内容要进行理解，联系实际问题思考，从而达到深层次的认识水平。并通过大量科学严谨的角色造型绘画训练以达到掌握的要求。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4、在本课程的学习过程中，不可避免的要涉及到相关学科的基本知识。因此，在自学过程中也应对相关学科知识进行复习，以便熟练运用。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5、为了提高自学效果，应结合自学内容，尽可能地多看一些动画片和</w:t>
      </w:r>
      <w:proofErr w:type="gramStart"/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相关动漫资料</w:t>
      </w:r>
      <w:proofErr w:type="gramEnd"/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。在指定教材中，有些章节提供了动画片名，考生应在自学过程中仔细观看并分析，在观看分析中结合各章节内容认真体会，加强练习，考生应在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平时通过大量的角色造型设计绘画练习来达到熟悉并掌握。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</w: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社会助学的要求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1、应熟知考试大纲对课程提出的总要求和各章节的知识点。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2、应掌握各知识点要求达到的能力层次，并深刻理解对各知识点的考核目标。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3、辅导时，应以考试大纲为依据，指定的教材为基础，不要随意增删内容，以免与大纲脱节。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4、辅导时，应对学习方法进行指导。助学人员首先自己熟悉本课程的内容和难点，尽可能以通俗、直观的方法表述问题，并以动画片、</w:t>
      </w:r>
      <w:proofErr w:type="gramStart"/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范</w:t>
      </w:r>
      <w:proofErr w:type="gramEnd"/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画举例说明。提倡“认真阅读教材，刻苦钻研教材，主动动手实践，依靠自己学通”的方法。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5、辅导时，要注意突出重点，对考生提出的问题，不要有问即答，要积极启发引导。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6、注意对应考者能力的培养，特别是对自学能力的培养，要引导考生逐步学会独立学习，在自学过程中善于培养提出问题，分析问题，解决问题以及扎实的手绘能力。</w:t>
      </w: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 xml:space="preserve">　　7、助学学时：本课程共5学分，建议总学时不少于90学时，其中助学学时分配如下：</w:t>
      </w:r>
    </w:p>
    <w:tbl>
      <w:tblPr>
        <w:tblW w:w="87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024"/>
        <w:gridCol w:w="4634"/>
        <w:gridCol w:w="2042"/>
      </w:tblGrid>
      <w:tr w:rsidR="00A82F68" w:rsidRPr="00A82F68" w:rsidTr="00A82F68">
        <w:trPr>
          <w:tblCellSpacing w:w="7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章次</w:t>
            </w:r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助学学时</w:t>
            </w:r>
          </w:p>
        </w:tc>
      </w:tr>
      <w:tr w:rsidR="00A82F68" w:rsidRPr="00A82F68" w:rsidTr="00A82F68">
        <w:trPr>
          <w:tblCellSpacing w:w="7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概论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82F68" w:rsidRPr="00A82F68" w:rsidTr="00A82F68">
        <w:trPr>
          <w:tblCellSpacing w:w="7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熟悉</w:t>
            </w:r>
            <w:proofErr w:type="spellStart"/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CorelPainter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A82F68" w:rsidRPr="00A82F68" w:rsidTr="00A82F68">
        <w:trPr>
          <w:tblCellSpacing w:w="7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角色的设计思路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A82F68" w:rsidRPr="00A82F68" w:rsidTr="00A82F68">
        <w:trPr>
          <w:tblCellSpacing w:w="7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实战练习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A82F68" w:rsidRPr="00A82F68" w:rsidTr="00A82F68">
        <w:trPr>
          <w:tblCellSpacing w:w="7" w:type="dxa"/>
          <w:jc w:val="center"/>
        </w:trPr>
        <w:tc>
          <w:tcPr>
            <w:tcW w:w="5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总 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F68" w:rsidRPr="00A82F68" w:rsidRDefault="00A82F68" w:rsidP="00A82F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2F6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</w:tr>
    </w:tbl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考试方法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实践考试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考试内容以及评分标准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>考试时间为120分钟，卷面分数为100分，学生可以选择使用Painter软件或者手绘的方法，根据题目的要求构思和设计一个角色。角色设计思路和创意，角色造型比例，角色姿态，角色光影和透视，角色服装以及道具设计的分数比例为1:2:1:3:3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考试样题</w:t>
      </w:r>
    </w:p>
    <w:p w:rsidR="00A82F68" w:rsidRPr="00A82F68" w:rsidRDefault="00A82F68" w:rsidP="00A82F68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82F68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根据剧本要求，按专业规范绘制出主要角色的造型。</w:t>
      </w:r>
    </w:p>
    <w:p w:rsidR="00A82F68" w:rsidRPr="00A82F68" w:rsidRDefault="00A82F68">
      <w:pPr>
        <w:rPr>
          <w:rFonts w:hint="eastAsia"/>
        </w:rPr>
      </w:pPr>
    </w:p>
    <w:sectPr w:rsidR="00A82F68" w:rsidRPr="00A82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30"/>
    <w:rsid w:val="00A82F68"/>
    <w:rsid w:val="00DC3930"/>
    <w:rsid w:val="00D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37EF"/>
  <w15:chartTrackingRefBased/>
  <w15:docId w15:val="{85DF823A-AD94-4DC0-95F3-6DA8B5B7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A82F68"/>
  </w:style>
  <w:style w:type="character" w:styleId="a3">
    <w:name w:val="Strong"/>
    <w:basedOn w:val="a0"/>
    <w:uiPriority w:val="22"/>
    <w:qFormat/>
    <w:rsid w:val="00A82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2020-10-20T05:50:00Z</dcterms:created>
  <dcterms:modified xsi:type="dcterms:W3CDTF">2020-10-20T05:50:00Z</dcterms:modified>
</cp:coreProperties>
</file>