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41" w:rsidRPr="00543841" w:rsidRDefault="00543841" w:rsidP="00543841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b/>
          <w:bCs/>
          <w:color w:val="FF0000"/>
          <w:kern w:val="0"/>
          <w:sz w:val="18"/>
          <w:szCs w:val="18"/>
        </w:rPr>
        <w:t>动画专业（独立本科段）（B080746）  4508）自学考试大纲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上海大学自学考试办公室编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上海市高等教育自学考试委员会组编2011年版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I、课程性质及其设置的目的和要求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一、本课程的性质与设置的目的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“动画设计稿”课程是高等教育自学考试动画专业（独立本科段）的专业必修课。动画设计稿的课程理论是实现动画片施工的基础。本课程的目的是让学生掌握动画设计的基本原则和原理。通过本课程的学习，学生可以领会动画设计稿的创作思想与制作技术，掌握画框、景别、背景、动作及镜头的运用等各个动画设计的基本设计技巧，同时还能够了解作为动画设计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稿人员</w:t>
      </w:r>
      <w:proofErr w:type="gramEnd"/>
      <w:r w:rsidRPr="00543841">
        <w:rPr>
          <w:rFonts w:ascii="宋体" w:eastAsia="宋体" w:hAnsi="宋体" w:cs="宋体"/>
          <w:kern w:val="0"/>
          <w:sz w:val="18"/>
          <w:szCs w:val="18"/>
        </w:rPr>
        <w:t>所必需具备的素质要求等相关内容。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二、本课程的基本要求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   通过本课程的学习，要求学生领会动画原理与动画设计、常规动画设计的方法，并能进行实际的应用。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三、本课程与相关课程的关系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   本课程的理论前提为艺术和动画的概论课程，技术前提为素描和色彩等美术基础课程。本课程是动画专业的重要基础课程，和其他动画制作环节中涉及的各方面课程需并重。该课程也是二维及三维电脑动画制作的前期重要环节，作为一个动画创作者必须熟练掌握动画设计稿的创作方法，才能更好地发挥动画创作的表现力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II、课程内容及考核目标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第一章  动画设计概述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一、学习目的与要求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通过本章学习，要求学生领会动画、动画设计以及各种动画形式的不同点，了解动画工程的概念。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二、课程内容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第一节动画设计                                        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第二节动画设计与动画形式分类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第三节动画设计与动画工程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第四节动画与设计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三、考核知识点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（一）动画设计                                          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（二）动画设计与动画形式分类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（三）动画设计与动画工程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（四）动画与设计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四、考核要求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（一）识记：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1、动画与设计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（二）领会：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1、动画设计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2、动画设计与动画工程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（三）简单应用：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1、动画设计与动画形式分类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第二章  二维动画设计的基本方法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一、学习目的与要求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通过本章学习，要求学生掌握二维动画制作使用的各种工具和工作环境的搭建。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二、课程内容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第一节二维动画制作的工具                                                 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（一）铅笔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（二）动画纸                                           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（三）定位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尺</w:t>
      </w:r>
      <w:proofErr w:type="gramEnd"/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（四）橡皮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（五）拷贝桌面和拷贝箱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（六）打孔机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（七）动检仪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               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第二节二维动画的基本制作流程 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（一）动画的前期制作阶段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（二）动画的中期绘制阶段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（三）动画的后期合成阶段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                                   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三、考核知识点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(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543841">
        <w:rPr>
          <w:rFonts w:ascii="宋体" w:eastAsia="宋体" w:hAnsi="宋体" w:cs="宋体"/>
          <w:kern w:val="0"/>
          <w:sz w:val="18"/>
          <w:szCs w:val="18"/>
        </w:rPr>
        <w:t>)二维动画制作的工具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(二) 二维动画的基本制作流程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四、考核要求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（一）识记：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1、二维动画制作的工具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（二）简单应用：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1、二维动画的基本制作流程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第三章  动画原理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一、学习目的与要求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   通过本章学习，要求学生领会动画运动的基本规律，了解物体运动、掌握动物运动规律、熟练掌握人物运动规律。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二、课程内容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第一节速度与画面效果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（一）速度（匀速、加速、减速）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（二）时间、距离、张数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（三）节奏                                               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第二节运动的基本规律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（一）弹性运动                                      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（二）惯性运动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（三）运作力学原理（预备、运作、反应、惯性＋追随＋滞后、恢复）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（四）追随运作与滞后运作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（五）曲线运动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第三节结构与运动                                                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（一）人体与运动的关系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（二）人的运动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（三）动物的运动规律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（四）自然现象的运动规律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第四节特技与效果                      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三、考核知识点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（一）速度（匀速、加速、减速）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（二）时间、距离、张数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（三）节奏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（五）弹性运动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（六）惯性运动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（七）运作力学原理（预备、运作、反应、惯性＋追随＋滞后、恢复）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（八）追随运作与滞后运作 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（九）曲线运动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（十）人体与运动的关系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（十一）人的运动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（十二）动物的运动规律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（十三）自然现象的运动规律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四、考核要求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（一）识记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1、弹性运动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2、惯性运动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3、曲线运动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4、追随运作与滞后运作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5、自然现象的运动规律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（二）领会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1、速度（匀速、加速、减速）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2、时间、距离、张数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3、节奏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（三）简单应用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1、人的运动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2、动物的运动规律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（四）综合应用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1、运作力学原理（预备、运作、反应、惯性＋追随＋滞后、恢复）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2、人体与运动的关系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第四章  “动”的设计与动画表现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一、学习目的与要求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   通过本章学习，要求学生掌握动作设计的表现手法，了解动作设计与表演、了解动画设计中的表情设计方法，了解镜头与动作设计的关系。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二、课程内容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第一节动作与表现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（一）动作设计与表演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（二）动作设计与运作表现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（三）轴线与动态动感塑造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（四）轨线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（五）影像（剪影轮廓）与动画表现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（六）动画空间概念和设计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（七）运动节奏设计                    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第二节角色表情设计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第三节动画设计的表现手法                                              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（一）拟仿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（二）夸张法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（三）符号应用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（四）打破运动规律的法则、颠覆惯性思维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第四节借助镜头的运作设计与表现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（一）镜头距离与动感塑造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（二）镜头构图与运作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（三）动态镜头与动感塑造        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第五节动画与创意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三、考核知识点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（一）动作与表现                                                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（二）角色表情设计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（三）动画设计的表现手法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（四）镜头距离与动感塑造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（五）镜头构图与运作    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（六）动态镜头与动感塑造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（七）动画与创意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四、考核要求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（一）识记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1、角色表情设计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2、镜头距离与动感塑造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3、动画与创意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（二）领会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1、动作与表现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（三）简单应用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1、镜头构图与运作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2、动态镜头与动感塑造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（四）综合应用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1、动画设计的表现手法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第五章 动画设计的教与学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一、学习目的与要求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   本章设计内容是关于教师在教学中的方式和方法，对于学生不做要求。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Ⅲ、有关说明与实施要求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一、关于考核目标的说明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为使考核内容具体化和考核要求标准化，本大纲在列出课程内容的基础上，对各章规定了考核目标，包括考核知识点和考核要求。明确考核目标，能够使自学考应考者进一步明确考核内容和要求，更有目的地系统学习教材；使社会助学者能够更全面、更有针对性地进行辅导；使考试命题能够更加明确命题范围，更加准确地安排试题和知识能力层次和难易度，在大纲的“考核要求”中，提出了“识记”、“领会”、“简单应用”和“综合应用”四个能力层次的要求，它们的含义是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  识记：要求考生能够识别和记忆本大纲所规定的有关知识点和主要内容，在考试中能做出正确的表述、选择和判断。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        领会：要求考生能够领悟和理解本大纲规定的有关知识点的内涵与外延，熟悉其内容要点和它们之间的区别和联系，在考试中能做出正确的解释、说明和论述。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3        简单应用：要求考生能够运用本大纲规定的一、二个知识点，分析和解决一般应用问题。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4        综合应用：要求考生能够运用本大纲规定多个知识点，分析和解决较复杂的应用问题，进行计算、绘图、设计和论证等。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二、关于自学教材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教材：《动画原理与动画设计稿》，罗江玫等，西南师范大学出版社，2008年3月第一版。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三、自学方法指导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本课程是一门专业必修课，共4学分。自学时间（包括阅读教材、做作业）共需200小时，建议安排如下：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00"/>
        <w:gridCol w:w="2340"/>
      </w:tblGrid>
      <w:tr w:rsidR="00543841" w:rsidRPr="00543841" w:rsidTr="00543841">
        <w:trPr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章次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课 程 内 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自学时间（小时）</w:t>
            </w:r>
          </w:p>
        </w:tc>
      </w:tr>
      <w:tr w:rsidR="00543841" w:rsidRPr="00543841" w:rsidTr="00543841">
        <w:trPr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动画设计概述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</w:tr>
      <w:tr w:rsidR="00543841" w:rsidRPr="00543841" w:rsidTr="00543841">
        <w:trPr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二维动画设计的基本方法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</w:tr>
      <w:tr w:rsidR="00543841" w:rsidRPr="00543841" w:rsidTr="00543841">
        <w:trPr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动画原理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  <w:tr w:rsidR="00543841" w:rsidRPr="00543841" w:rsidTr="00543841">
        <w:trPr>
          <w:tblCellSpacing w:w="0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“动”的设计与动画表现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841" w:rsidRPr="00543841" w:rsidRDefault="00543841" w:rsidP="0054384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384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</w:tr>
    </w:tbl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学习过程中首先要认真阅读指定教材，逐章逐节地读，全面、系统地读。在全面、系统领会教材内容的基础上，再对重点、难点进行深入地学习和把握。学习要以指定教材为主，不要寄希望于只看一些浓缩的辅导材料或重点问题归纳。在认真读书的基础上，可利用考试大纲来检验和加深对教材内容的理解和掌握。考试大纲是编写教材和命题的依据，大纲明确列出了各章节的考核目标、考核内容和考核知识点。如果对某些知识点印象不深或理解不透，要通过再重读教材，或看一些辅导材料，把问题弄懂弄通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四、对社会助学者的要求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1、社会助学者应明确本课程的性质与设置要求，根据本大纲规定的课程内容和考核目标，把握教材的基本内容，对自学者进行切实有效的辅导，引导他们掌握正确的学习方法，防止自学中的各种偏向，体现社会助学的正确导向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2、要正确处理基本原理，基本概念和基本知识同应用能力的关系，努力引导自学应考者将基础理论知识转化为认识，分析和解决问题的能力。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3、要正确处理重点和一般的关系。本课程注重理论联系实际，试题题型及覆盖面广。社会助学者应根据课程及考试命题的特点，指导自学应考者全面系统地学习教材，掌握全部课程内容和考核目标。在全面辅导的基础上，突出重点章节和重点问题，把重点辅导和兼顾一般有机结合起来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五、关于命题和考试的说明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1、从本大纲所列的考核知识点中命题，试题覆盖到章，适当突出重点章节，加大重点章节的覆盖密度。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2、在试卷中对不同能力层次要求的分数比例大致为：识记20%，领会30%，简单应用30%，综合应用20%。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3、试题难易程度分为：易、较易、较难、难，这四档在每份试卷中所占比例依次约为2：3：3：2。试题的难易度与能力层次不同，在各个能力层次中，都有难易度不同的试题。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4、本课程考试试卷采用的主要题型为：选择题、填空题、判断说明题、简答题、论述题等。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5、考试方法为闭卷、笔试，考试时间为150分钟，评分采用百分制，60分为及格。考试时需带钢笔。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附录：题型举例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（一）选择题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1、角色五官中，最传神的一个是（）。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A 眼      B 耳    C 口     D 鼻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 xml:space="preserve">                                                  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2、追随动作是指本身不动，但会跟随（）的运动而运动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A   外围物体         B 主体        C 子物体        D 整体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（二）填空题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1、在动画片中，风的表现有三种方法：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运动线</w:t>
      </w:r>
      <w:proofErr w:type="gramEnd"/>
      <w:r w:rsidRPr="00543841">
        <w:rPr>
          <w:rFonts w:ascii="宋体" w:eastAsia="宋体" w:hAnsi="宋体" w:cs="宋体"/>
          <w:kern w:val="0"/>
          <w:sz w:val="18"/>
          <w:szCs w:val="18"/>
        </w:rPr>
        <w:t>表现法、曲线运动表现法、             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lastRenderedPageBreak/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2、上色线是指人物或物体移动时被       分割开时所必须画的线。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（三）判断说明题：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1、斜角摄影会使观众心理产生一种不稳定的运动感。（       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理由：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2、S形运动的特点只有一点，那就是物体本身在运动中呈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”</w:t>
      </w:r>
      <w:proofErr w:type="gramEnd"/>
      <w:r w:rsidRPr="00543841">
        <w:rPr>
          <w:rFonts w:ascii="宋体" w:eastAsia="宋体" w:hAnsi="宋体" w:cs="宋体"/>
          <w:kern w:val="0"/>
          <w:sz w:val="18"/>
          <w:szCs w:val="18"/>
        </w:rPr>
        <w:t>S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”</w:t>
      </w:r>
      <w:proofErr w:type="gramEnd"/>
      <w:r w:rsidRPr="00543841">
        <w:rPr>
          <w:rFonts w:ascii="宋体" w:eastAsia="宋体" w:hAnsi="宋体" w:cs="宋体"/>
          <w:kern w:val="0"/>
          <w:sz w:val="18"/>
          <w:szCs w:val="18"/>
        </w:rPr>
        <w:t>形。（         ）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理由：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（四）简答题：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1、请简述塑造动感时，要</w:t>
      </w:r>
      <w:proofErr w:type="gramStart"/>
      <w:r w:rsidRPr="00543841">
        <w:rPr>
          <w:rFonts w:ascii="宋体" w:eastAsia="宋体" w:hAnsi="宋体" w:cs="宋体"/>
          <w:kern w:val="0"/>
          <w:sz w:val="18"/>
          <w:szCs w:val="18"/>
        </w:rPr>
        <w:t>逐级的</w:t>
      </w:r>
      <w:proofErr w:type="gramEnd"/>
      <w:r w:rsidRPr="00543841">
        <w:rPr>
          <w:rFonts w:ascii="宋体" w:eastAsia="宋体" w:hAnsi="宋体" w:cs="宋体"/>
          <w:kern w:val="0"/>
          <w:sz w:val="18"/>
          <w:szCs w:val="18"/>
        </w:rPr>
        <w:t>几个方面。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答：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（五）论述题：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1、动画设计的表现手法。</w:t>
      </w:r>
    </w:p>
    <w:p w:rsidR="00543841" w:rsidRPr="00543841" w:rsidRDefault="00543841" w:rsidP="00543841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543841">
        <w:rPr>
          <w:rFonts w:ascii="宋体" w:eastAsia="宋体" w:hAnsi="宋体" w:cs="宋体"/>
          <w:kern w:val="0"/>
          <w:sz w:val="18"/>
          <w:szCs w:val="18"/>
        </w:rPr>
        <w:t>答：</w:t>
      </w:r>
    </w:p>
    <w:p w:rsidR="00574497" w:rsidRDefault="00574497">
      <w:bookmarkStart w:id="0" w:name="_GoBack"/>
      <w:bookmarkEnd w:id="0"/>
    </w:p>
    <w:sectPr w:rsidR="0057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F"/>
    <w:rsid w:val="00543841"/>
    <w:rsid w:val="00574497"/>
    <w:rsid w:val="00B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E1615-8954-4DBC-A760-D2D14CB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2020-10-20T05:48:00Z</dcterms:created>
  <dcterms:modified xsi:type="dcterms:W3CDTF">2020-10-20T05:48:00Z</dcterms:modified>
</cp:coreProperties>
</file>